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5A6B33" w14:textId="77777777" w:rsidR="002E6751" w:rsidRPr="002C39C1" w:rsidRDefault="002E6751" w:rsidP="002E6751">
      <w:pPr>
        <w:ind w:firstLine="708"/>
        <w:jc w:val="center"/>
        <w:rPr>
          <w:b/>
        </w:rPr>
      </w:pPr>
      <w:r w:rsidRPr="002C39C1">
        <w:rPr>
          <w:b/>
        </w:rPr>
        <w:t>Психичес</w:t>
      </w:r>
      <w:r>
        <w:rPr>
          <w:b/>
        </w:rPr>
        <w:t xml:space="preserve">кие познавательные процессы </w:t>
      </w:r>
    </w:p>
    <w:p w14:paraId="63CF7C63" w14:textId="77777777" w:rsidR="002E6751" w:rsidRDefault="002E6751" w:rsidP="002E6751">
      <w:pPr>
        <w:ind w:firstLine="708"/>
        <w:rPr>
          <w:bCs/>
          <w:lang w:val="kk-KZ"/>
        </w:rPr>
      </w:pPr>
    </w:p>
    <w:p w14:paraId="62FFACD5" w14:textId="77777777" w:rsidR="00796672" w:rsidRDefault="00796672" w:rsidP="002E6751">
      <w:pPr>
        <w:ind w:firstLine="708"/>
        <w:rPr>
          <w:bCs/>
          <w:lang w:val="kk-KZ"/>
        </w:rPr>
      </w:pPr>
      <w:r>
        <w:rPr>
          <w:bCs/>
          <w:lang w:val="kk-KZ"/>
        </w:rPr>
        <w:t xml:space="preserve">СЕМИНАР </w:t>
      </w:r>
      <w:r w:rsidR="002E6751">
        <w:rPr>
          <w:bCs/>
          <w:lang w:val="kk-KZ"/>
        </w:rPr>
        <w:t>3</w:t>
      </w:r>
      <w:r>
        <w:rPr>
          <w:bCs/>
          <w:lang w:val="kk-KZ"/>
        </w:rPr>
        <w:t xml:space="preserve"> </w:t>
      </w:r>
    </w:p>
    <w:p w14:paraId="29E3BB5B" w14:textId="735BCFF7" w:rsidR="002E6751" w:rsidRDefault="002E6751" w:rsidP="002E6751">
      <w:pPr>
        <w:ind w:firstLine="708"/>
        <w:rPr>
          <w:bCs/>
          <w:lang w:val="kk-KZ"/>
        </w:rPr>
      </w:pPr>
      <w:proofErr w:type="spellStart"/>
      <w:r w:rsidRPr="00133F68">
        <w:rPr>
          <w:bCs/>
          <w:lang w:val="kk-KZ"/>
        </w:rPr>
        <w:t>Вопросы</w:t>
      </w:r>
      <w:proofErr w:type="spellEnd"/>
      <w:r w:rsidRPr="00133F68">
        <w:rPr>
          <w:bCs/>
          <w:lang w:val="kk-KZ"/>
        </w:rPr>
        <w:t xml:space="preserve"> </w:t>
      </w:r>
      <w:proofErr w:type="spellStart"/>
      <w:r w:rsidRPr="00133F68">
        <w:rPr>
          <w:bCs/>
          <w:lang w:val="kk-KZ"/>
        </w:rPr>
        <w:t>семинарского</w:t>
      </w:r>
      <w:proofErr w:type="spellEnd"/>
      <w:r w:rsidRPr="00133F68">
        <w:rPr>
          <w:bCs/>
          <w:lang w:val="kk-KZ"/>
        </w:rPr>
        <w:t xml:space="preserve"> </w:t>
      </w:r>
      <w:proofErr w:type="spellStart"/>
      <w:r w:rsidRPr="00133F68">
        <w:rPr>
          <w:bCs/>
          <w:lang w:val="kk-KZ"/>
        </w:rPr>
        <w:t>занятия</w:t>
      </w:r>
      <w:proofErr w:type="spellEnd"/>
      <w:r w:rsidR="00796672">
        <w:rPr>
          <w:bCs/>
          <w:lang w:val="kk-KZ"/>
        </w:rPr>
        <w:t>:</w:t>
      </w:r>
    </w:p>
    <w:p w14:paraId="24463237" w14:textId="77777777" w:rsidR="00796672" w:rsidRDefault="00796672" w:rsidP="002E6751">
      <w:pPr>
        <w:ind w:firstLine="708"/>
        <w:rPr>
          <w:bCs/>
          <w:lang w:val="kk-KZ"/>
        </w:rPr>
      </w:pPr>
    </w:p>
    <w:p w14:paraId="20976049" w14:textId="77777777" w:rsidR="002E6751" w:rsidRDefault="002E6751" w:rsidP="002E6751">
      <w:r>
        <w:tab/>
        <w:t>1 Общее понятие об ощущениях. Характеристика основных видов ощущений. Развитие ощущений.</w:t>
      </w:r>
    </w:p>
    <w:p w14:paraId="6A559C45" w14:textId="77777777" w:rsidR="002E6751" w:rsidRDefault="002E6751" w:rsidP="002E6751">
      <w:pPr>
        <w:jc w:val="both"/>
      </w:pPr>
      <w:r>
        <w:tab/>
        <w:t>2 Понятие о восприятии. Взаимосвязь ощущения и восприятия. Основные свойства и виды восприятия.</w:t>
      </w:r>
    </w:p>
    <w:p w14:paraId="7158F567" w14:textId="77777777" w:rsidR="002E6751" w:rsidRDefault="002E6751" w:rsidP="002E6751">
      <w:pPr>
        <w:jc w:val="both"/>
      </w:pPr>
      <w:r>
        <w:tab/>
        <w:t>3 Определения представления и его основные характеристики. Виды представлений.</w:t>
      </w:r>
    </w:p>
    <w:p w14:paraId="7CCB77A9" w14:textId="77777777" w:rsidR="002E6751" w:rsidRDefault="002E6751" w:rsidP="002E6751">
      <w:pPr>
        <w:jc w:val="both"/>
      </w:pPr>
      <w:r>
        <w:tab/>
        <w:t>4 Определение и общая характеристика памяти. Основные виды памяти. Основные процессы и механизмы памяти (запоминание, сохранение, воспроизведение, забывание).</w:t>
      </w:r>
    </w:p>
    <w:p w14:paraId="24BA895B" w14:textId="77777777" w:rsidR="002E6751" w:rsidRDefault="002E6751" w:rsidP="002E6751">
      <w:pPr>
        <w:jc w:val="both"/>
      </w:pPr>
      <w:r>
        <w:tab/>
        <w:t>5 Общая характеристика воображения и его роль в психической деятельности. Виды воображения. Воображение и творчество.</w:t>
      </w:r>
    </w:p>
    <w:p w14:paraId="23341E62" w14:textId="6243689A" w:rsidR="002E6751" w:rsidRDefault="002E6751" w:rsidP="002E6751">
      <w:pPr>
        <w:ind w:firstLine="708"/>
        <w:jc w:val="both"/>
      </w:pPr>
      <w:r>
        <w:t xml:space="preserve">6 Природа и основные виды мышления. </w:t>
      </w:r>
      <w:r w:rsidR="00AC198C">
        <w:t xml:space="preserve">Формы мышления. </w:t>
      </w:r>
      <w:r>
        <w:t>Понятие об интеллекте. Основные виды умственных операций (сравнение, анализ и синтез, абстракция и конкретизация, индукция и дедукция).</w:t>
      </w:r>
    </w:p>
    <w:p w14:paraId="217E6387" w14:textId="77777777" w:rsidR="002E6751" w:rsidRDefault="002E6751" w:rsidP="002E6751">
      <w:pPr>
        <w:ind w:firstLine="708"/>
        <w:jc w:val="both"/>
      </w:pPr>
      <w:r>
        <w:t xml:space="preserve">7 Общая характеристика речи. Речь и язык. Основные виды речи. </w:t>
      </w:r>
    </w:p>
    <w:p w14:paraId="08BD084A" w14:textId="77777777" w:rsidR="002E6751" w:rsidRDefault="002E6751" w:rsidP="002E6751">
      <w:pPr>
        <w:ind w:firstLine="708"/>
        <w:jc w:val="both"/>
      </w:pPr>
      <w:r>
        <w:t>8 Понятие о внимании. Основные виды внимания. Основные характеристики свойств внимания (устойчивость, концентрация, распределение, переключение, отвлекаемость, объем).</w:t>
      </w:r>
    </w:p>
    <w:p w14:paraId="56F3B4FB" w14:textId="77777777" w:rsidR="002E6751" w:rsidRDefault="002E6751" w:rsidP="002E6751">
      <w:pPr>
        <w:ind w:firstLine="708"/>
        <w:jc w:val="both"/>
      </w:pPr>
      <w:bookmarkStart w:id="0" w:name="_GoBack"/>
      <w:bookmarkEnd w:id="0"/>
    </w:p>
    <w:sectPr w:rsidR="002E67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57C"/>
    <w:rsid w:val="002E6751"/>
    <w:rsid w:val="00796672"/>
    <w:rsid w:val="00A9157C"/>
    <w:rsid w:val="00AC1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92776"/>
  <w15:chartTrackingRefBased/>
  <w15:docId w15:val="{4522DCFC-F423-4537-9FA6-667803891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E675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2021-02-04T07:49:00Z</dcterms:created>
  <dcterms:modified xsi:type="dcterms:W3CDTF">2021-02-04T07:53:00Z</dcterms:modified>
</cp:coreProperties>
</file>